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10" w:rsidRDefault="007A1310" w:rsidP="007A13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хозяина заброшенного земельного участка</w:t>
      </w:r>
    </w:p>
    <w:p w:rsidR="007A1310" w:rsidRDefault="007A1310" w:rsidP="007A1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CC" w:rsidRPr="007A1310" w:rsidRDefault="00772902" w:rsidP="007A1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10">
        <w:rPr>
          <w:rFonts w:ascii="Times New Roman" w:hAnsi="Times New Roman" w:cs="Times New Roman"/>
          <w:sz w:val="28"/>
          <w:szCs w:val="28"/>
        </w:rPr>
        <w:t>Для успешного проведения операций с недвижимостью необходимо тщательно изучить сведения об объекте недвижимости и его владельце. Однако нередко случается так, что интересующий вас участок земли заброшен, а связь с владельцами отсутствует. Узнать имя владельца, а также проверить участок на наличие обременений можно с помощью выписки сведений из Единого государственного реестра недвижимости (далее – ЕГРН). Сведения о недвижимости, содержащиеся в ЕГРН, являются общедоступными.</w:t>
      </w:r>
    </w:p>
    <w:p w:rsidR="007A1310" w:rsidRPr="007A1310" w:rsidRDefault="00030F21" w:rsidP="007A1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10">
        <w:rPr>
          <w:rFonts w:ascii="Times New Roman" w:hAnsi="Times New Roman" w:cs="Times New Roman"/>
          <w:sz w:val="28"/>
          <w:szCs w:val="28"/>
        </w:rPr>
        <w:t xml:space="preserve">Поиск владельца начинается с определения кадастрового номера земельного участка. </w:t>
      </w:r>
      <w:r w:rsidR="00772902" w:rsidRPr="007A1310">
        <w:rPr>
          <w:rFonts w:ascii="Times New Roman" w:hAnsi="Times New Roman" w:cs="Times New Roman"/>
          <w:sz w:val="28"/>
          <w:szCs w:val="28"/>
        </w:rPr>
        <w:t>Сделать это можно с помощью бесплатного электронного сервиса «Публичная кадастровая ка</w:t>
      </w:r>
      <w:r w:rsidRPr="007A1310">
        <w:rPr>
          <w:rFonts w:ascii="Times New Roman" w:hAnsi="Times New Roman" w:cs="Times New Roman"/>
          <w:sz w:val="28"/>
          <w:szCs w:val="28"/>
        </w:rPr>
        <w:t>рта»</w:t>
      </w:r>
      <w:r w:rsidR="007A1310" w:rsidRPr="007A1310">
        <w:rPr>
          <w:rFonts w:ascii="Times New Roman" w:hAnsi="Times New Roman" w:cs="Times New Roman"/>
          <w:sz w:val="28"/>
          <w:szCs w:val="28"/>
        </w:rPr>
        <w:t xml:space="preserve"> (pkk5.rosreestr.ru)</w:t>
      </w:r>
      <w:r w:rsidRPr="007A1310">
        <w:rPr>
          <w:rFonts w:ascii="Times New Roman" w:hAnsi="Times New Roman" w:cs="Times New Roman"/>
          <w:sz w:val="28"/>
          <w:szCs w:val="28"/>
        </w:rPr>
        <w:t xml:space="preserve">. Увеличив </w:t>
      </w:r>
      <w:proofErr w:type="gramStart"/>
      <w:r w:rsidRPr="007A1310">
        <w:rPr>
          <w:rFonts w:ascii="Times New Roman" w:hAnsi="Times New Roman" w:cs="Times New Roman"/>
          <w:sz w:val="28"/>
          <w:szCs w:val="28"/>
        </w:rPr>
        <w:t>масштаб карты или указав</w:t>
      </w:r>
      <w:proofErr w:type="gramEnd"/>
      <w:r w:rsidRPr="007A1310">
        <w:rPr>
          <w:rFonts w:ascii="Times New Roman" w:hAnsi="Times New Roman" w:cs="Times New Roman"/>
          <w:sz w:val="28"/>
          <w:szCs w:val="28"/>
        </w:rPr>
        <w:t xml:space="preserve"> </w:t>
      </w:r>
      <w:r w:rsidR="00772902" w:rsidRPr="007A1310">
        <w:rPr>
          <w:rFonts w:ascii="Times New Roman" w:hAnsi="Times New Roman" w:cs="Times New Roman"/>
          <w:sz w:val="28"/>
          <w:szCs w:val="28"/>
        </w:rPr>
        <w:t>в поисковой строке адрес</w:t>
      </w:r>
      <w:r w:rsidRPr="007A1310">
        <w:rPr>
          <w:rFonts w:ascii="Times New Roman" w:hAnsi="Times New Roman" w:cs="Times New Roman"/>
          <w:sz w:val="28"/>
          <w:szCs w:val="28"/>
        </w:rPr>
        <w:t>, можно найти необходимый объект и получить его кадастровый номер</w:t>
      </w:r>
      <w:r w:rsidR="00772902" w:rsidRPr="007A1310">
        <w:rPr>
          <w:rFonts w:ascii="Times New Roman" w:hAnsi="Times New Roman" w:cs="Times New Roman"/>
          <w:sz w:val="28"/>
          <w:szCs w:val="28"/>
        </w:rPr>
        <w:t>, а также размер, кадастровую стоимость и форму собственности. </w:t>
      </w:r>
      <w:r w:rsidR="007A1310" w:rsidRPr="007A1310">
        <w:rPr>
          <w:rFonts w:ascii="Times New Roman" w:hAnsi="Times New Roman" w:cs="Times New Roman"/>
          <w:sz w:val="28"/>
          <w:szCs w:val="28"/>
        </w:rPr>
        <w:t>Обращаем внимание, что сервис публичная «Публичная кадастровая карта» является информационно-справочным ресурсом, сведения из которого не могут являться основанием для каких-либо юридически значимых процедур.</w:t>
      </w:r>
    </w:p>
    <w:p w:rsidR="004C0D29" w:rsidRDefault="007A1310" w:rsidP="007A1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10">
        <w:rPr>
          <w:rFonts w:ascii="Times New Roman" w:hAnsi="Times New Roman" w:cs="Times New Roman"/>
          <w:sz w:val="28"/>
          <w:szCs w:val="28"/>
        </w:rPr>
        <w:t xml:space="preserve">После того, как кадастровый номер участка был определен, можно заказать </w:t>
      </w:r>
      <w:r w:rsidR="00772902" w:rsidRPr="007A1310">
        <w:rPr>
          <w:rFonts w:ascii="Times New Roman" w:hAnsi="Times New Roman" w:cs="Times New Roman"/>
          <w:sz w:val="28"/>
          <w:szCs w:val="28"/>
        </w:rPr>
        <w:t>выписку из ЕГРН об основных характеристиках недвижимости и зарегистрированных правах</w:t>
      </w:r>
      <w:r w:rsidRPr="007A1310">
        <w:rPr>
          <w:rFonts w:ascii="Times New Roman" w:hAnsi="Times New Roman" w:cs="Times New Roman"/>
          <w:sz w:val="28"/>
          <w:szCs w:val="28"/>
        </w:rPr>
        <w:t xml:space="preserve"> на объект недвижимости на официальном сайте </w:t>
      </w:r>
      <w:proofErr w:type="spellStart"/>
      <w:r w:rsidRPr="007A131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A131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DF0CB9" w:rsidRPr="007A1310">
        <w:rPr>
          <w:rFonts w:ascii="Times New Roman" w:hAnsi="Times New Roman" w:cs="Times New Roman"/>
          <w:sz w:val="28"/>
          <w:szCs w:val="28"/>
        </w:rPr>
        <w:fldChar w:fldCharType="begin"/>
      </w:r>
      <w:r w:rsidRPr="007A1310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"https://vk.com/away.php?to=http%3A%2F%2Fwww.rosreestr.ru&amp;cc_key=" \t "_blank" </w:instrText>
      </w:r>
      <w:r w:rsidR="00DF0CB9" w:rsidRPr="007A1310">
        <w:rPr>
          <w:rFonts w:ascii="Times New Roman" w:hAnsi="Times New Roman" w:cs="Times New Roman"/>
          <w:sz w:val="28"/>
          <w:szCs w:val="28"/>
        </w:rPr>
        <w:fldChar w:fldCharType="separate"/>
      </w:r>
      <w:r w:rsidRPr="007A1310">
        <w:rPr>
          <w:rFonts w:ascii="Times New Roman" w:hAnsi="Times New Roman" w:cs="Times New Roman"/>
          <w:sz w:val="28"/>
          <w:szCs w:val="28"/>
        </w:rPr>
        <w:t>rosreestr.ru</w:t>
      </w:r>
      <w:proofErr w:type="spellEnd"/>
      <w:r w:rsidR="00DF0CB9" w:rsidRPr="007A1310">
        <w:rPr>
          <w:rFonts w:ascii="Times New Roman" w:hAnsi="Times New Roman" w:cs="Times New Roman"/>
          <w:sz w:val="28"/>
          <w:szCs w:val="28"/>
        </w:rPr>
        <w:fldChar w:fldCharType="end"/>
      </w:r>
      <w:r w:rsidR="00734EB6">
        <w:rPr>
          <w:rFonts w:ascii="Times New Roman" w:hAnsi="Times New Roman" w:cs="Times New Roman"/>
          <w:sz w:val="28"/>
          <w:szCs w:val="28"/>
        </w:rPr>
        <w:t>).</w:t>
      </w:r>
      <w:r w:rsidRPr="007A1310">
        <w:rPr>
          <w:rFonts w:ascii="Times New Roman" w:hAnsi="Times New Roman" w:cs="Times New Roman"/>
          <w:sz w:val="28"/>
          <w:szCs w:val="28"/>
        </w:rPr>
        <w:t xml:space="preserve"> В свою очередь каждый собственник может получить справку о том, кто и когда запрашивал выписку из ЕГРН о принадлежащем ему объекте недвижимости.</w:t>
      </w:r>
      <w:r w:rsidR="004C0D29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C0D29" w:rsidRPr="004C0D29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готовит к запуску </w:t>
      </w:r>
      <w:proofErr w:type="gramStart"/>
      <w:r w:rsidR="004C0D29" w:rsidRPr="004C0D29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4C0D29" w:rsidRPr="004C0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D29" w:rsidRPr="004C0D29">
        <w:rPr>
          <w:rFonts w:ascii="Times New Roman" w:hAnsi="Times New Roman" w:cs="Times New Roman"/>
          <w:sz w:val="28"/>
          <w:szCs w:val="28"/>
        </w:rPr>
        <w:t>онлайн-сервис</w:t>
      </w:r>
      <w:proofErr w:type="spellEnd"/>
      <w:r w:rsidR="004C0D29" w:rsidRPr="004C0D29">
        <w:rPr>
          <w:rFonts w:ascii="Times New Roman" w:hAnsi="Times New Roman" w:cs="Times New Roman"/>
          <w:sz w:val="28"/>
          <w:szCs w:val="28"/>
        </w:rPr>
        <w:t xml:space="preserve"> для получения сведений о владельцах недвижимости</w:t>
      </w:r>
      <w:r w:rsidR="004C0D29">
        <w:rPr>
          <w:rFonts w:ascii="Times New Roman" w:hAnsi="Times New Roman" w:cs="Times New Roman"/>
          <w:sz w:val="28"/>
          <w:szCs w:val="28"/>
        </w:rPr>
        <w:t xml:space="preserve">, особенностью которого </w:t>
      </w:r>
      <w:r w:rsidR="004C0D29" w:rsidRPr="004C0D29">
        <w:rPr>
          <w:rFonts w:ascii="Times New Roman" w:hAnsi="Times New Roman" w:cs="Times New Roman"/>
          <w:sz w:val="28"/>
          <w:szCs w:val="28"/>
        </w:rPr>
        <w:t>должна стать быстрота предоставления данных.</w:t>
      </w:r>
    </w:p>
    <w:p w:rsidR="007A1310" w:rsidRPr="006823E4" w:rsidRDefault="007A1310" w:rsidP="007A1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единому справочному номеру: 8 (8412) 258-248.</w:t>
      </w:r>
    </w:p>
    <w:p w:rsidR="007A1310" w:rsidRDefault="007A1310" w:rsidP="00772902">
      <w:pPr>
        <w:ind w:firstLine="709"/>
        <w:jc w:val="both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</w:p>
    <w:sectPr w:rsidR="007A1310" w:rsidSect="003B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902"/>
    <w:rsid w:val="00030F21"/>
    <w:rsid w:val="003B7ACC"/>
    <w:rsid w:val="004C0D29"/>
    <w:rsid w:val="00734EB6"/>
    <w:rsid w:val="00772902"/>
    <w:rsid w:val="007A1310"/>
    <w:rsid w:val="00DF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3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2</cp:revision>
  <dcterms:created xsi:type="dcterms:W3CDTF">2019-07-17T11:15:00Z</dcterms:created>
  <dcterms:modified xsi:type="dcterms:W3CDTF">2019-07-17T13:29:00Z</dcterms:modified>
</cp:coreProperties>
</file>